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30" w:type="dxa"/>
        <w:tblInd w:w="-185" w:type="dxa"/>
        <w:tblLook w:val="04A0" w:firstRow="1" w:lastRow="0" w:firstColumn="1" w:lastColumn="0" w:noHBand="0" w:noVBand="1"/>
      </w:tblPr>
      <w:tblGrid>
        <w:gridCol w:w="3679"/>
        <w:gridCol w:w="3611"/>
        <w:gridCol w:w="3743"/>
        <w:gridCol w:w="4124"/>
        <w:gridCol w:w="773"/>
      </w:tblGrid>
      <w:tr w:rsidR="00132440" w14:paraId="4333E252" w14:textId="77777777" w:rsidTr="00132440">
        <w:trPr>
          <w:trHeight w:val="71"/>
        </w:trPr>
        <w:tc>
          <w:tcPr>
            <w:tcW w:w="3679" w:type="dxa"/>
            <w:shd w:val="clear" w:color="auto" w:fill="FF0000"/>
            <w:vAlign w:val="center"/>
          </w:tcPr>
          <w:p w14:paraId="16B6A7B3" w14:textId="6544B11E" w:rsidR="0023508D" w:rsidRPr="008C3A9F" w:rsidRDefault="00B20F54" w:rsidP="00C1003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When We Two Parted</w:t>
            </w:r>
          </w:p>
        </w:tc>
        <w:tc>
          <w:tcPr>
            <w:tcW w:w="3611" w:type="dxa"/>
            <w:shd w:val="clear" w:color="auto" w:fill="FF0000"/>
            <w:vAlign w:val="center"/>
          </w:tcPr>
          <w:p w14:paraId="0E720560" w14:textId="4FBCCBD1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Love’s Philosophy</w:t>
            </w:r>
          </w:p>
        </w:tc>
        <w:tc>
          <w:tcPr>
            <w:tcW w:w="3743" w:type="dxa"/>
            <w:shd w:val="clear" w:color="auto" w:fill="FF0000"/>
            <w:vAlign w:val="center"/>
          </w:tcPr>
          <w:p w14:paraId="784C383E" w14:textId="7D9AB160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Porphyria’s Lover</w:t>
            </w:r>
          </w:p>
        </w:tc>
        <w:tc>
          <w:tcPr>
            <w:tcW w:w="4124" w:type="dxa"/>
            <w:shd w:val="clear" w:color="auto" w:fill="FF0000"/>
            <w:vAlign w:val="center"/>
          </w:tcPr>
          <w:p w14:paraId="4A60FDB9" w14:textId="5D71ED39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Sonnet 29: I Think of Thee</w:t>
            </w:r>
          </w:p>
        </w:tc>
        <w:tc>
          <w:tcPr>
            <w:tcW w:w="773" w:type="dxa"/>
            <w:vMerge w:val="restart"/>
          </w:tcPr>
          <w:p w14:paraId="1F16A7E6" w14:textId="6431178A" w:rsidR="0023508D" w:rsidRDefault="0023508D" w:rsidP="00044643"/>
        </w:tc>
      </w:tr>
      <w:tr w:rsidR="00132440" w14:paraId="6A86564C" w14:textId="77777777" w:rsidTr="00132440">
        <w:trPr>
          <w:trHeight w:val="300"/>
        </w:trPr>
        <w:tc>
          <w:tcPr>
            <w:tcW w:w="3679" w:type="dxa"/>
            <w:vMerge w:val="restart"/>
          </w:tcPr>
          <w:p w14:paraId="0B81A34D" w14:textId="496406B2" w:rsidR="0023508D" w:rsidRPr="00A77DD1" w:rsidRDefault="0081610D" w:rsidP="00044643">
            <w:pPr>
              <w:rPr>
                <w:b/>
                <w:sz w:val="20"/>
                <w:szCs w:val="20"/>
                <w:u w:val="single"/>
              </w:rPr>
            </w:pPr>
            <w:r w:rsidRPr="00A77DD1">
              <w:rPr>
                <w:b/>
                <w:sz w:val="20"/>
                <w:szCs w:val="20"/>
                <w:u w:val="single"/>
              </w:rPr>
              <w:t>Context</w:t>
            </w:r>
          </w:p>
          <w:p w14:paraId="65B5C17C" w14:textId="0A32E137" w:rsidR="0081610D" w:rsidRDefault="00A77DD1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about married woman he was having an affair with</w:t>
            </w:r>
          </w:p>
          <w:p w14:paraId="5CF6B14D" w14:textId="354B1326" w:rsidR="00A77DD1" w:rsidRDefault="00A77DD1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Byron </w:t>
            </w:r>
            <w:r w:rsidR="00132440">
              <w:rPr>
                <w:sz w:val="20"/>
                <w:szCs w:val="20"/>
              </w:rPr>
              <w:t>known</w:t>
            </w:r>
            <w:r>
              <w:rPr>
                <w:sz w:val="20"/>
                <w:szCs w:val="20"/>
              </w:rPr>
              <w:t xml:space="preserve"> for lots of affairs</w:t>
            </w:r>
          </w:p>
          <w:p w14:paraId="0BD3BBA9" w14:textId="7A90CAFA" w:rsidR="00A77DD1" w:rsidRPr="00A77DD1" w:rsidRDefault="00A77DD1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Tried to present himself as perfect man, and women broke his heart</w:t>
            </w:r>
          </w:p>
          <w:p w14:paraId="2E0596E3" w14:textId="77777777" w:rsidR="0081610D" w:rsidRPr="00A77DD1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A77DD1">
              <w:rPr>
                <w:b/>
                <w:sz w:val="20"/>
                <w:szCs w:val="20"/>
                <w:u w:val="single"/>
              </w:rPr>
              <w:t>Language</w:t>
            </w:r>
          </w:p>
          <w:p w14:paraId="7455794A" w14:textId="792BB068" w:rsidR="0081610D" w:rsidRPr="00A77DD1" w:rsidRDefault="00A77DD1" w:rsidP="0081610D">
            <w:pPr>
              <w:rPr>
                <w:sz w:val="20"/>
                <w:szCs w:val="20"/>
              </w:rPr>
            </w:pPr>
            <w:r w:rsidRPr="00A77DD1">
              <w:rPr>
                <w:sz w:val="20"/>
                <w:szCs w:val="20"/>
              </w:rPr>
              <w:t>Silence and secrecy</w:t>
            </w:r>
            <w:r>
              <w:rPr>
                <w:sz w:val="20"/>
                <w:szCs w:val="20"/>
              </w:rPr>
              <w:t xml:space="preserve"> – ‘share…shame’</w:t>
            </w:r>
          </w:p>
          <w:p w14:paraId="6BA3BF88" w14:textId="254B748B" w:rsidR="00A77DD1" w:rsidRDefault="00A77DD1" w:rsidP="0081610D">
            <w:pPr>
              <w:rPr>
                <w:sz w:val="20"/>
                <w:szCs w:val="20"/>
              </w:rPr>
            </w:pPr>
            <w:r w:rsidRPr="00A77DD1">
              <w:rPr>
                <w:sz w:val="20"/>
                <w:szCs w:val="20"/>
              </w:rPr>
              <w:t>Senses</w:t>
            </w:r>
            <w:r>
              <w:rPr>
                <w:sz w:val="20"/>
                <w:szCs w:val="20"/>
              </w:rPr>
              <w:t xml:space="preserve"> </w:t>
            </w:r>
            <w:r w:rsidR="00C33B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33BDD">
              <w:rPr>
                <w:sz w:val="20"/>
                <w:szCs w:val="20"/>
              </w:rPr>
              <w:t>‘cheek…Colder…kiss’; ‘chill’; ‘shudder’</w:t>
            </w:r>
          </w:p>
          <w:p w14:paraId="531E3855" w14:textId="3113AE2A" w:rsidR="00A77DD1" w:rsidRDefault="00C33BDD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descriptions</w:t>
            </w:r>
          </w:p>
          <w:p w14:paraId="5B0D61B0" w14:textId="64CCC594" w:rsidR="00C33BDD" w:rsidRDefault="00C33BDD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intimacy </w:t>
            </w:r>
          </w:p>
          <w:p w14:paraId="1EC4A6FE" w14:textId="27C855DD" w:rsidR="00C33BDD" w:rsidRPr="00C33BDD" w:rsidRDefault="00C33BDD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Ambiguity – ‘half broken-hearted’</w:t>
            </w:r>
          </w:p>
          <w:p w14:paraId="207D72CF" w14:textId="77777777" w:rsidR="0081610D" w:rsidRPr="00A77DD1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A77DD1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30253BF5" w14:textId="3972617E" w:rsidR="00C33BDD" w:rsidRPr="00C33BDD" w:rsidRDefault="00C33BDD" w:rsidP="0081610D">
            <w:pPr>
              <w:rPr>
                <w:sz w:val="20"/>
                <w:szCs w:val="20"/>
              </w:rPr>
            </w:pPr>
            <w:r w:rsidRPr="00C33BDD">
              <w:rPr>
                <w:sz w:val="20"/>
                <w:szCs w:val="20"/>
              </w:rPr>
              <w:t>Sonnet</w:t>
            </w:r>
            <w:r>
              <w:rPr>
                <w:sz w:val="20"/>
                <w:szCs w:val="20"/>
              </w:rPr>
              <w:t xml:space="preserve"> – love poetry – mostly follows the rhyme scheme of a sonnet – breaks at lines 13 and 14</w:t>
            </w:r>
            <w:r w:rsidR="00C068B7">
              <w:rPr>
                <w:sz w:val="20"/>
                <w:szCs w:val="20"/>
              </w:rPr>
              <w:t xml:space="preserve">.  Accentual verse. </w:t>
            </w:r>
          </w:p>
          <w:p w14:paraId="171C34E0" w14:textId="77777777" w:rsidR="0081610D" w:rsidRDefault="0081610D" w:rsidP="00044643">
            <w:pPr>
              <w:rPr>
                <w:b/>
                <w:sz w:val="20"/>
                <w:szCs w:val="20"/>
                <w:u w:val="single"/>
              </w:rPr>
            </w:pPr>
            <w:r w:rsidRPr="00A77DD1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1CCD3BBF" w14:textId="17C18E46" w:rsidR="00C33BDD" w:rsidRPr="00C33BDD" w:rsidRDefault="00C33BDD" w:rsidP="00044643">
            <w:pPr>
              <w:rPr>
                <w:sz w:val="20"/>
                <w:szCs w:val="20"/>
              </w:rPr>
            </w:pPr>
            <w:r w:rsidRPr="00C33BDD">
              <w:rPr>
                <w:sz w:val="20"/>
                <w:szCs w:val="20"/>
              </w:rPr>
              <w:t>Sudden break ‘of what I feel now.’ – full stop mid stanza – first time in the poem</w:t>
            </w:r>
          </w:p>
        </w:tc>
        <w:tc>
          <w:tcPr>
            <w:tcW w:w="3611" w:type="dxa"/>
            <w:vMerge w:val="restart"/>
          </w:tcPr>
          <w:p w14:paraId="0943775F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Context</w:t>
            </w:r>
          </w:p>
          <w:p w14:paraId="7C473B3E" w14:textId="539B4645" w:rsidR="0081610D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Artistic and literary movement in C18 and C19 – dislike of urban life; embrace of natural – trend to use nature to link with human experiences</w:t>
            </w:r>
          </w:p>
          <w:p w14:paraId="06E3B8FC" w14:textId="68BD2683" w:rsidR="00BC05E4" w:rsidRPr="00C068B7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Use of ordinary, everyday language</w:t>
            </w:r>
          </w:p>
          <w:p w14:paraId="53B8C184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Language</w:t>
            </w:r>
          </w:p>
          <w:p w14:paraId="71E4D8DD" w14:textId="52B87529" w:rsidR="0081610D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Nature – ‘fountains mingle’; ‘ocean’</w:t>
            </w:r>
          </w:p>
          <w:p w14:paraId="09739AC9" w14:textId="6E41D2B9" w:rsidR="00BC05E4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Religious – ‘law divine’; ‘would be forgiven’</w:t>
            </w:r>
          </w:p>
          <w:p w14:paraId="6E3DF878" w14:textId="295A70B9" w:rsidR="00BC05E4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Repetition – ‘mingle’</w:t>
            </w:r>
            <w:r w:rsidR="00A04C51">
              <w:rPr>
                <w:sz w:val="20"/>
              </w:rPr>
              <w:t>; ‘and’; ‘clasps…kiss’</w:t>
            </w:r>
          </w:p>
          <w:p w14:paraId="0DA33291" w14:textId="7B1F63EE" w:rsidR="00A04C51" w:rsidRPr="00BC05E4" w:rsidRDefault="00A04C51" w:rsidP="0081610D">
            <w:pPr>
              <w:rPr>
                <w:sz w:val="20"/>
              </w:rPr>
            </w:pPr>
            <w:r>
              <w:rPr>
                <w:sz w:val="20"/>
              </w:rPr>
              <w:t>Physical – ‘kiss…clasp’; ‘mingle’</w:t>
            </w:r>
          </w:p>
          <w:p w14:paraId="73609669" w14:textId="77777777" w:rsidR="0081610D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Form </w:t>
            </w:r>
          </w:p>
          <w:p w14:paraId="065B38FC" w14:textId="0408D9FE" w:rsidR="00B24DCC" w:rsidRDefault="00B24DCC" w:rsidP="0081610D">
            <w:pPr>
              <w:rPr>
                <w:sz w:val="20"/>
              </w:rPr>
            </w:pPr>
            <w:r>
              <w:rPr>
                <w:sz w:val="20"/>
              </w:rPr>
              <w:t xml:space="preserve">Short and apparently simple – </w:t>
            </w:r>
            <w:proofErr w:type="spellStart"/>
            <w:r>
              <w:rPr>
                <w:sz w:val="20"/>
              </w:rPr>
              <w:t>simple</w:t>
            </w:r>
            <w:proofErr w:type="spellEnd"/>
            <w:r>
              <w:rPr>
                <w:sz w:val="20"/>
              </w:rPr>
              <w:t xml:space="preserve"> truth</w:t>
            </w:r>
          </w:p>
          <w:p w14:paraId="629F85CA" w14:textId="1675F40E" w:rsidR="00B24DCC" w:rsidRPr="00B24DCC" w:rsidRDefault="00B24DCC" w:rsidP="0081610D">
            <w:pPr>
              <w:rPr>
                <w:sz w:val="20"/>
              </w:rPr>
            </w:pPr>
            <w:r>
              <w:rPr>
                <w:sz w:val="20"/>
              </w:rPr>
              <w:t>Regular ABAB rhyme scheme except last two lines</w:t>
            </w:r>
          </w:p>
          <w:p w14:paraId="05C753F3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Structure </w:t>
            </w:r>
          </w:p>
          <w:p w14:paraId="74DE11BB" w14:textId="679F1AFD" w:rsidR="00B24DCC" w:rsidRDefault="00B24DCC" w:rsidP="00B24DCC">
            <w:pPr>
              <w:rPr>
                <w:sz w:val="20"/>
              </w:rPr>
            </w:pPr>
            <w:r>
              <w:rPr>
                <w:sz w:val="20"/>
              </w:rPr>
              <w:t>Half rhymes – ‘river’, ‘ever’; ‘heaven’, ‘forgiven’ – couple aren’t united</w:t>
            </w:r>
          </w:p>
          <w:p w14:paraId="6B57B3FE" w14:textId="54929549" w:rsidR="0023508D" w:rsidRPr="00C068B7" w:rsidRDefault="00B24DCC" w:rsidP="00044643">
            <w:pPr>
              <w:rPr>
                <w:sz w:val="20"/>
              </w:rPr>
            </w:pPr>
            <w:r>
              <w:rPr>
                <w:sz w:val="20"/>
              </w:rPr>
              <w:t>Structured to be persuasive – use of evidence.  Final line stands out</w:t>
            </w:r>
          </w:p>
        </w:tc>
        <w:tc>
          <w:tcPr>
            <w:tcW w:w="3743" w:type="dxa"/>
            <w:vMerge w:val="restart"/>
          </w:tcPr>
          <w:p w14:paraId="4AEC377E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Context</w:t>
            </w:r>
          </w:p>
          <w:p w14:paraId="6319A8AD" w14:textId="643CBA52" w:rsidR="0081610D" w:rsidRDefault="00C222AC" w:rsidP="0081610D">
            <w:pPr>
              <w:rPr>
                <w:sz w:val="20"/>
              </w:rPr>
            </w:pPr>
            <w:r w:rsidRPr="00C222AC">
              <w:rPr>
                <w:sz w:val="20"/>
              </w:rPr>
              <w:t>Role of religion in C19</w:t>
            </w:r>
          </w:p>
          <w:p w14:paraId="08C4D627" w14:textId="06183CC0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Written before disease first labelled porphyria in 1841</w:t>
            </w:r>
          </w:p>
          <w:p w14:paraId="6ADF546F" w14:textId="65DCCD51" w:rsidR="00C222AC" w:rsidRP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Porphyria – colour purple – rich, high class</w:t>
            </w:r>
          </w:p>
          <w:p w14:paraId="6A68CEC2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Language</w:t>
            </w:r>
          </w:p>
          <w:p w14:paraId="51D0E77B" w14:textId="18F3E4F3" w:rsidR="0081610D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Pathetic fallacy – ‘sullen’, ‘awake’, ‘spite’</w:t>
            </w:r>
          </w:p>
          <w:p w14:paraId="5FA2F32D" w14:textId="65E71341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Mentally unstable? – ‘heart fit to break’</w:t>
            </w:r>
          </w:p>
          <w:p w14:paraId="6CDA8605" w14:textId="3FA65A54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072CFD">
              <w:rPr>
                <w:sz w:val="20"/>
              </w:rPr>
              <w:t>orphyria presented as</w:t>
            </w:r>
            <w:r>
              <w:rPr>
                <w:sz w:val="20"/>
              </w:rPr>
              <w:t xml:space="preserve"> magical – ‘glided’</w:t>
            </w:r>
          </w:p>
          <w:p w14:paraId="1AA64C42" w14:textId="73FFD3C2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She is active; he is passive</w:t>
            </w:r>
          </w:p>
          <w:p w14:paraId="386BA48D" w14:textId="3456F909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Possessive pronouns – ‘mine, mine’</w:t>
            </w:r>
          </w:p>
          <w:p w14:paraId="2CB96F10" w14:textId="2643F3F0" w:rsidR="0067078C" w:rsidRPr="00C222AC" w:rsidRDefault="0067078C" w:rsidP="0081610D">
            <w:pPr>
              <w:rPr>
                <w:sz w:val="20"/>
              </w:rPr>
            </w:pPr>
            <w:r>
              <w:rPr>
                <w:sz w:val="20"/>
              </w:rPr>
              <w:t>She becomes an object ‘it’</w:t>
            </w:r>
          </w:p>
          <w:p w14:paraId="564D2EF3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Form </w:t>
            </w:r>
          </w:p>
          <w:p w14:paraId="6A0F153D" w14:textId="5A304930" w:rsidR="0081610D" w:rsidRPr="0067078C" w:rsidRDefault="0067078C" w:rsidP="0081610D">
            <w:pPr>
              <w:rPr>
                <w:sz w:val="20"/>
              </w:rPr>
            </w:pPr>
            <w:r w:rsidRPr="0067078C">
              <w:rPr>
                <w:sz w:val="20"/>
              </w:rPr>
              <w:t>Dramatic monologue</w:t>
            </w:r>
          </w:p>
          <w:p w14:paraId="0974A7F5" w14:textId="41748244" w:rsidR="0067078C" w:rsidRPr="0067078C" w:rsidRDefault="0067078C" w:rsidP="0081610D">
            <w:pPr>
              <w:rPr>
                <w:sz w:val="20"/>
              </w:rPr>
            </w:pPr>
            <w:r w:rsidRPr="0067078C">
              <w:rPr>
                <w:sz w:val="20"/>
              </w:rPr>
              <w:t>Unreliable narrator; one-way conversation</w:t>
            </w:r>
          </w:p>
          <w:p w14:paraId="5FAEB3C1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Structure </w:t>
            </w:r>
          </w:p>
          <w:p w14:paraId="380A2EFD" w14:textId="66D15126" w:rsidR="0067078C" w:rsidRDefault="0067078C" w:rsidP="00044643">
            <w:pPr>
              <w:rPr>
                <w:sz w:val="20"/>
              </w:rPr>
            </w:pPr>
            <w:r>
              <w:rPr>
                <w:sz w:val="20"/>
              </w:rPr>
              <w:t xml:space="preserve">‘Only, this tie my shoulder bore’ – changed – she below him – </w:t>
            </w:r>
            <w:r w:rsidR="00B20F54">
              <w:rPr>
                <w:sz w:val="20"/>
              </w:rPr>
              <w:t>women’s</w:t>
            </w:r>
            <w:r>
              <w:rPr>
                <w:sz w:val="20"/>
              </w:rPr>
              <w:t xml:space="preserve"> role in Victorian England</w:t>
            </w:r>
          </w:p>
          <w:p w14:paraId="453C885C" w14:textId="000AC3E7" w:rsidR="0023508D" w:rsidRPr="00C068B7" w:rsidRDefault="00C222AC" w:rsidP="00044643">
            <w:pPr>
              <w:rPr>
                <w:sz w:val="20"/>
              </w:rPr>
            </w:pPr>
            <w:r>
              <w:rPr>
                <w:sz w:val="20"/>
              </w:rPr>
              <w:t>Caesura emphasises sudden death ‘And strangled her.’</w:t>
            </w:r>
          </w:p>
        </w:tc>
        <w:tc>
          <w:tcPr>
            <w:tcW w:w="4124" w:type="dxa"/>
            <w:vMerge w:val="restart"/>
          </w:tcPr>
          <w:p w14:paraId="4C32D0D9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Context</w:t>
            </w:r>
          </w:p>
          <w:p w14:paraId="5482F796" w14:textId="77777777" w:rsidR="0081610D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Women generally presented in Victorian literature as weak and feeble</w:t>
            </w:r>
          </w:p>
          <w:p w14:paraId="7C505592" w14:textId="51978AF1" w:rsidR="00DE0E6F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Written for her future husband, Robert</w:t>
            </w:r>
          </w:p>
          <w:p w14:paraId="3DBA1412" w14:textId="01C5F228" w:rsidR="00DE0E6F" w:rsidRPr="00C068B7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Could be seen as female empowerment</w:t>
            </w:r>
          </w:p>
          <w:p w14:paraId="3F611EC4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Language</w:t>
            </w:r>
          </w:p>
          <w:p w14:paraId="0BE626EA" w14:textId="3848AB1B" w:rsidR="0081610D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Extended metaphor of nature; vines</w:t>
            </w:r>
          </w:p>
          <w:p w14:paraId="56D90D90" w14:textId="723FC345" w:rsidR="00DE0E6F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‘Twine’ – to twist together; ‘bud’ – sexual imagery; ‘wild’ – uncontrollable passion</w:t>
            </w:r>
          </w:p>
          <w:p w14:paraId="2BA22BFA" w14:textId="77777777" w:rsidR="001C7105" w:rsidRDefault="001C7105" w:rsidP="0081610D">
            <w:pPr>
              <w:rPr>
                <w:sz w:val="20"/>
              </w:rPr>
            </w:pPr>
            <w:r>
              <w:rPr>
                <w:sz w:val="20"/>
              </w:rPr>
              <w:t>Biblical imagery</w:t>
            </w:r>
          </w:p>
          <w:p w14:paraId="077DE014" w14:textId="6AC519AE" w:rsidR="001C7105" w:rsidRPr="00DE0E6F" w:rsidRDefault="001C7105" w:rsidP="0081610D">
            <w:pPr>
              <w:rPr>
                <w:sz w:val="20"/>
              </w:rPr>
            </w:pPr>
            <w:r>
              <w:rPr>
                <w:sz w:val="20"/>
              </w:rPr>
              <w:t xml:space="preserve">‘Thee’ – wasn’t used in C19 – archaic – could show sacred nature of the love </w:t>
            </w:r>
          </w:p>
          <w:p w14:paraId="176F8D17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Form </w:t>
            </w:r>
          </w:p>
          <w:p w14:paraId="2D847A08" w14:textId="7E51B445" w:rsidR="0081610D" w:rsidRPr="001C7105" w:rsidRDefault="001C7105" w:rsidP="0081610D">
            <w:pPr>
              <w:rPr>
                <w:sz w:val="20"/>
              </w:rPr>
            </w:pPr>
            <w:r>
              <w:rPr>
                <w:sz w:val="20"/>
              </w:rPr>
              <w:t>Petrarchan sonnet – old form</w:t>
            </w:r>
            <w:r w:rsidR="0059598D">
              <w:rPr>
                <w:sz w:val="20"/>
              </w:rPr>
              <w:t xml:space="preserve"> – shows genuine love or idea that love is timeless</w:t>
            </w:r>
          </w:p>
          <w:p w14:paraId="4E4A541B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Structure </w:t>
            </w:r>
          </w:p>
          <w:p w14:paraId="7CAA5C9B" w14:textId="682AC32B" w:rsidR="0023508D" w:rsidRDefault="00684EF7" w:rsidP="00044643">
            <w:pPr>
              <w:rPr>
                <w:sz w:val="20"/>
              </w:rPr>
            </w:pPr>
            <w:r>
              <w:rPr>
                <w:sz w:val="20"/>
              </w:rPr>
              <w:t>Octave poses a problem</w:t>
            </w:r>
            <w:r w:rsidR="004A57E8">
              <w:rPr>
                <w:sz w:val="20"/>
              </w:rPr>
              <w:t>; Sestet solves the problem</w:t>
            </w:r>
          </w:p>
          <w:p w14:paraId="7D9910D8" w14:textId="37300E78" w:rsidR="004A57E8" w:rsidRPr="00C068B7" w:rsidRDefault="00684EF7" w:rsidP="004A57E8">
            <w:pPr>
              <w:rPr>
                <w:sz w:val="20"/>
              </w:rPr>
            </w:pPr>
            <w:r>
              <w:rPr>
                <w:sz w:val="20"/>
              </w:rPr>
              <w:t>Volta at l</w:t>
            </w:r>
            <w:r w:rsidR="004A57E8">
              <w:rPr>
                <w:sz w:val="20"/>
              </w:rPr>
              <w:t>ine 8/9 – unusual to have it split over two lines – she can’t write perfect poem because she’s missing the person she loves</w:t>
            </w:r>
          </w:p>
        </w:tc>
        <w:tc>
          <w:tcPr>
            <w:tcW w:w="773" w:type="dxa"/>
            <w:vMerge/>
          </w:tcPr>
          <w:p w14:paraId="3E47FB74" w14:textId="6449C861" w:rsidR="0023508D" w:rsidRDefault="0023508D" w:rsidP="00044643"/>
        </w:tc>
      </w:tr>
      <w:tr w:rsidR="00132440" w14:paraId="057FE7DD" w14:textId="77777777" w:rsidTr="00132440">
        <w:trPr>
          <w:trHeight w:val="4661"/>
        </w:trPr>
        <w:tc>
          <w:tcPr>
            <w:tcW w:w="3679" w:type="dxa"/>
            <w:vMerge/>
            <w:tcBorders>
              <w:bottom w:val="single" w:sz="4" w:space="0" w:color="auto"/>
            </w:tcBorders>
          </w:tcPr>
          <w:p w14:paraId="6C9470C5" w14:textId="77ED66E8" w:rsidR="0023508D" w:rsidRDefault="0023508D" w:rsidP="00044643"/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14:paraId="171857E2" w14:textId="77777777" w:rsidR="0023508D" w:rsidRDefault="0023508D" w:rsidP="00044643"/>
        </w:tc>
        <w:tc>
          <w:tcPr>
            <w:tcW w:w="3743" w:type="dxa"/>
            <w:vMerge/>
            <w:tcBorders>
              <w:bottom w:val="single" w:sz="4" w:space="0" w:color="auto"/>
            </w:tcBorders>
          </w:tcPr>
          <w:p w14:paraId="2FE74047" w14:textId="056BE40C" w:rsidR="0023508D" w:rsidRDefault="0023508D" w:rsidP="00044643"/>
        </w:tc>
        <w:tc>
          <w:tcPr>
            <w:tcW w:w="4124" w:type="dxa"/>
            <w:vMerge/>
            <w:tcBorders>
              <w:bottom w:val="single" w:sz="4" w:space="0" w:color="auto"/>
            </w:tcBorders>
          </w:tcPr>
          <w:p w14:paraId="230079B5" w14:textId="77777777" w:rsidR="0023508D" w:rsidRDefault="0023508D" w:rsidP="00044643"/>
        </w:tc>
        <w:tc>
          <w:tcPr>
            <w:tcW w:w="773" w:type="dxa"/>
            <w:vMerge w:val="restart"/>
            <w:shd w:val="clear" w:color="auto" w:fill="AE3DE3"/>
            <w:textDirection w:val="tbRl"/>
          </w:tcPr>
          <w:p w14:paraId="5599B9F6" w14:textId="2BD918B5" w:rsidR="0023508D" w:rsidRPr="00044643" w:rsidRDefault="0023508D" w:rsidP="0004464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44"/>
              </w:rPr>
              <w:t>POETRY CLUSTER – LOVE AND RELATIONSHIPS</w:t>
            </w:r>
            <w:r w:rsidR="007A5080">
              <w:rPr>
                <w:b/>
                <w:sz w:val="44"/>
              </w:rPr>
              <w:t xml:space="preserve"> </w:t>
            </w:r>
            <w:r w:rsidR="007A5080" w:rsidRPr="00B43E94">
              <w:rPr>
                <w:b/>
              </w:rPr>
              <w:t>(part 1)</w:t>
            </w:r>
          </w:p>
        </w:tc>
      </w:tr>
      <w:tr w:rsidR="00132440" w14:paraId="4C906BFE" w14:textId="77777777" w:rsidTr="00132440">
        <w:trPr>
          <w:trHeight w:val="90"/>
        </w:trPr>
        <w:tc>
          <w:tcPr>
            <w:tcW w:w="3679" w:type="dxa"/>
            <w:shd w:val="clear" w:color="auto" w:fill="FF0000"/>
            <w:vAlign w:val="center"/>
          </w:tcPr>
          <w:p w14:paraId="60C5B0A3" w14:textId="70F3BE70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Neutral Tones</w:t>
            </w:r>
          </w:p>
        </w:tc>
        <w:tc>
          <w:tcPr>
            <w:tcW w:w="3611" w:type="dxa"/>
            <w:shd w:val="clear" w:color="auto" w:fill="FF0000"/>
            <w:vAlign w:val="center"/>
          </w:tcPr>
          <w:p w14:paraId="3B5435D5" w14:textId="58CFC4B7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Letters from Yorkshire</w:t>
            </w:r>
          </w:p>
        </w:tc>
        <w:tc>
          <w:tcPr>
            <w:tcW w:w="3743" w:type="dxa"/>
            <w:shd w:val="clear" w:color="auto" w:fill="FF0000"/>
            <w:vAlign w:val="center"/>
          </w:tcPr>
          <w:p w14:paraId="1B1637A8" w14:textId="434ABFA6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The Farmer’s Bride</w:t>
            </w:r>
          </w:p>
        </w:tc>
        <w:tc>
          <w:tcPr>
            <w:tcW w:w="4124" w:type="dxa"/>
            <w:shd w:val="clear" w:color="auto" w:fill="FF0000"/>
            <w:vAlign w:val="center"/>
          </w:tcPr>
          <w:p w14:paraId="095450BE" w14:textId="170D4681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Walking Away</w:t>
            </w:r>
          </w:p>
        </w:tc>
        <w:tc>
          <w:tcPr>
            <w:tcW w:w="773" w:type="dxa"/>
            <w:vMerge/>
            <w:shd w:val="clear" w:color="auto" w:fill="AE3DE3"/>
            <w:textDirection w:val="tbRl"/>
          </w:tcPr>
          <w:p w14:paraId="3E61E4B9" w14:textId="5C1AC069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  <w:tr w:rsidR="00132440" w14:paraId="2677512C" w14:textId="77777777" w:rsidTr="00132440">
        <w:trPr>
          <w:trHeight w:val="3680"/>
        </w:trPr>
        <w:tc>
          <w:tcPr>
            <w:tcW w:w="3679" w:type="dxa"/>
          </w:tcPr>
          <w:p w14:paraId="1489696D" w14:textId="1D0C0A31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Context</w:t>
            </w:r>
          </w:p>
          <w:p w14:paraId="769E375D" w14:textId="073C3262" w:rsidR="0081610D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Hardy’s work often pessimistic and bleak</w:t>
            </w:r>
          </w:p>
          <w:p w14:paraId="2B65885C" w14:textId="6345259D" w:rsidR="00B467B8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Rejected religion</w:t>
            </w:r>
          </w:p>
          <w:p w14:paraId="6EC0E068" w14:textId="5203DF1E" w:rsidR="00B467B8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Unhappy, loveless marriage </w:t>
            </w:r>
          </w:p>
          <w:p w14:paraId="79937549" w14:textId="341DA0AC" w:rsidR="00B467B8" w:rsidRPr="00C068B7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Romanticism was over but writes as if he is a romantic poet – historical form</w:t>
            </w:r>
          </w:p>
          <w:p w14:paraId="2EBED08A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Language</w:t>
            </w:r>
          </w:p>
          <w:p w14:paraId="69530B62" w14:textId="12798A85" w:rsidR="0081610D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Dull colours – ‘winter’, ‘white’, ‘grey’</w:t>
            </w:r>
          </w:p>
          <w:p w14:paraId="5BC3C1B1" w14:textId="26E5F4CF" w:rsidR="00B467B8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imagery – ‘</w:t>
            </w:r>
            <w:r w:rsidR="00BE7084">
              <w:rPr>
                <w:sz w:val="20"/>
                <w:szCs w:val="20"/>
              </w:rPr>
              <w:t>riddles’, ‘played’, ‘lost’</w:t>
            </w:r>
          </w:p>
          <w:p w14:paraId="5EED6E48" w14:textId="0E508B3D" w:rsidR="00BE7084" w:rsidRPr="00B467B8" w:rsidRDefault="00BE7084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Oxymoron – ‘smile…deadest thing/Alive’</w:t>
            </w:r>
          </w:p>
          <w:p w14:paraId="31E892DB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4256B6BF" w14:textId="172D7278" w:rsidR="0081610D" w:rsidRPr="00BE7084" w:rsidRDefault="00BE7084" w:rsidP="0081610D">
            <w:pPr>
              <w:rPr>
                <w:sz w:val="20"/>
                <w:szCs w:val="20"/>
              </w:rPr>
            </w:pPr>
            <w:r w:rsidRPr="00BE7084">
              <w:rPr>
                <w:sz w:val="20"/>
                <w:szCs w:val="20"/>
              </w:rPr>
              <w:t>From the point of view of a man addressing past love</w:t>
            </w:r>
          </w:p>
          <w:p w14:paraId="13AD9967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3D771922" w14:textId="7ABED3A7" w:rsidR="0023508D" w:rsidRDefault="00BE7084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Cyclical – begins and ends by a pond – can’t escape the day</w:t>
            </w:r>
            <w:r w:rsidR="00CE2955">
              <w:rPr>
                <w:sz w:val="20"/>
                <w:szCs w:val="20"/>
              </w:rPr>
              <w:t xml:space="preserve"> – also rhyme scheme ABBA – no escape</w:t>
            </w:r>
          </w:p>
          <w:p w14:paraId="05CA984B" w14:textId="77777777" w:rsidR="00BE7084" w:rsidRDefault="00BE7084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stanzas centre on specific memory</w:t>
            </w:r>
          </w:p>
          <w:p w14:paraId="5AE0C7F3" w14:textId="0E345CF4" w:rsidR="00CE2955" w:rsidRPr="00C068B7" w:rsidRDefault="00CE2955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‘Grey…greyish’; ‘chidden…God curst’</w:t>
            </w:r>
          </w:p>
        </w:tc>
        <w:tc>
          <w:tcPr>
            <w:tcW w:w="3611" w:type="dxa"/>
          </w:tcPr>
          <w:p w14:paraId="05E2B9FF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Context</w:t>
            </w:r>
          </w:p>
          <w:p w14:paraId="66061A3D" w14:textId="2BB57C67" w:rsidR="0081610D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in a world where continuing a relationship was harder – phone, letter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only</w:t>
            </w:r>
          </w:p>
          <w:p w14:paraId="6C72339D" w14:textId="61497EDC" w:rsidR="00905D68" w:rsidRPr="00C068B7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Dooley praised for lyrical beauty </w:t>
            </w:r>
          </w:p>
          <w:p w14:paraId="1329959E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Language</w:t>
            </w:r>
          </w:p>
          <w:p w14:paraId="3D5D80C0" w14:textId="3D5A3895" w:rsidR="0081610D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to nature – ‘digging’, ‘planting’</w:t>
            </w:r>
          </w:p>
          <w:p w14:paraId="49397316" w14:textId="01DD752F" w:rsidR="00905D68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Monosyllabic words reflect simple way of life</w:t>
            </w:r>
          </w:p>
          <w:p w14:paraId="4F5F6313" w14:textId="134533EA" w:rsidR="00905D68" w:rsidRPr="00905D68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‘feeding words’ – figurative language creates contrast </w:t>
            </w:r>
          </w:p>
          <w:p w14:paraId="472121FD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5D21B163" w14:textId="2C24FDA9" w:rsidR="0081610D" w:rsidRPr="00905D68" w:rsidRDefault="00905D68" w:rsidP="0081610D">
            <w:pPr>
              <w:rPr>
                <w:sz w:val="20"/>
                <w:szCs w:val="20"/>
              </w:rPr>
            </w:pPr>
            <w:r w:rsidRPr="00905D68">
              <w:rPr>
                <w:sz w:val="20"/>
                <w:szCs w:val="20"/>
              </w:rPr>
              <w:t>Written in free verse</w:t>
            </w:r>
            <w:r w:rsidR="00026368">
              <w:rPr>
                <w:sz w:val="20"/>
                <w:szCs w:val="20"/>
              </w:rPr>
              <w:t xml:space="preserve"> – like natural speech</w:t>
            </w:r>
          </w:p>
          <w:p w14:paraId="709F11EE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6C717F26" w14:textId="77777777" w:rsidR="0023508D" w:rsidRDefault="00905D68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‘seasons/turning – enjambment reflects the changing seasons</w:t>
            </w:r>
          </w:p>
          <w:p w14:paraId="2223FDF5" w14:textId="77777777" w:rsidR="00905D68" w:rsidRDefault="00905D68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‘snow. Still. Caesura introduces perspective on his lifestyle.</w:t>
            </w:r>
          </w:p>
          <w:p w14:paraId="7C638E83" w14:textId="0751E212" w:rsidR="00026368" w:rsidRPr="00C068B7" w:rsidRDefault="00026368" w:rsidP="000446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Tercets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0B48">
              <w:rPr>
                <w:sz w:val="20"/>
                <w:szCs w:val="20"/>
              </w:rPr>
              <w:t>make poem look disjointed.  S</w:t>
            </w:r>
            <w:r>
              <w:rPr>
                <w:sz w:val="20"/>
                <w:szCs w:val="20"/>
              </w:rPr>
              <w:t>peaker disconnected from the man</w:t>
            </w:r>
          </w:p>
        </w:tc>
        <w:tc>
          <w:tcPr>
            <w:tcW w:w="3743" w:type="dxa"/>
          </w:tcPr>
          <w:p w14:paraId="217FD80A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Context</w:t>
            </w:r>
          </w:p>
          <w:p w14:paraId="408FC5C9" w14:textId="66A94067" w:rsidR="0081610D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poet in a male world.  Lived through WW1 and women’s suffrage.</w:t>
            </w:r>
          </w:p>
          <w:p w14:paraId="0618AC67" w14:textId="17863B75" w:rsidR="00EB02C8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died – leaving mother very poor</w:t>
            </w:r>
          </w:p>
          <w:p w14:paraId="13A3C5E2" w14:textId="60C655B3" w:rsidR="00EB02C8" w:rsidRPr="00C068B7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 to have been homosexual.  Presents man very negatively in the poem.</w:t>
            </w:r>
          </w:p>
          <w:p w14:paraId="66A374CD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Language</w:t>
            </w:r>
          </w:p>
          <w:p w14:paraId="27C4D2F0" w14:textId="55FDB1BF" w:rsidR="0081610D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‘chose’ – system of patriarchy </w:t>
            </w:r>
          </w:p>
          <w:p w14:paraId="0098E21A" w14:textId="5D10AB27" w:rsidR="00EB02C8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runned</w:t>
            </w:r>
            <w:proofErr w:type="spellEnd"/>
            <w:r>
              <w:rPr>
                <w:sz w:val="20"/>
                <w:szCs w:val="20"/>
              </w:rPr>
              <w:t xml:space="preserve"> away’ – farmer’s dialect</w:t>
            </w:r>
          </w:p>
          <w:p w14:paraId="6382D666" w14:textId="14A9A7CF" w:rsidR="00EB02C8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woman compared to natural imagery to show her fear – ‘scare’ rhymed with ‘hare’</w:t>
            </w:r>
          </w:p>
          <w:p w14:paraId="4B976D0B" w14:textId="1AA70014" w:rsidR="00EB02C8" w:rsidRPr="00EB02C8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‘Black earth’ – winter is used to suggest death and decay of his hopes</w:t>
            </w:r>
          </w:p>
          <w:p w14:paraId="44DCFB55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6CA2C3EB" w14:textId="5A3EAE32" w:rsidR="0081610D" w:rsidRPr="00EB02C8" w:rsidRDefault="00EB02C8" w:rsidP="00EB02C8">
            <w:pPr>
              <w:tabs>
                <w:tab w:val="left" w:pos="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Dramatic monologue.  Mostly iambic tetrameter – gives poem a strong rhythm.  Unpredictable.  Wife has no voice. </w:t>
            </w:r>
          </w:p>
          <w:p w14:paraId="3B42F89F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125F449C" w14:textId="032EFB23" w:rsidR="0023508D" w:rsidRPr="00C068B7" w:rsidRDefault="00EB02C8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Marriage fails in first two stanzas.  Ends with sadness and desire. </w:t>
            </w:r>
          </w:p>
        </w:tc>
        <w:tc>
          <w:tcPr>
            <w:tcW w:w="4124" w:type="dxa"/>
          </w:tcPr>
          <w:p w14:paraId="78348847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Context</w:t>
            </w:r>
          </w:p>
          <w:p w14:paraId="66687C6C" w14:textId="28E2E2F8" w:rsidR="0069516F" w:rsidRPr="00C068B7" w:rsidRDefault="009544DF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Dedicated to first son, Sean</w:t>
            </w:r>
            <w:r w:rsidR="0037278F">
              <w:rPr>
                <w:sz w:val="20"/>
                <w:szCs w:val="20"/>
              </w:rPr>
              <w:t xml:space="preserve">.  </w:t>
            </w:r>
            <w:r w:rsidR="005B4729">
              <w:rPr>
                <w:sz w:val="20"/>
                <w:szCs w:val="20"/>
              </w:rPr>
              <w:t>About a memory of watching son play football on first day of school</w:t>
            </w:r>
          </w:p>
          <w:p w14:paraId="15FB4EE3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Language</w:t>
            </w:r>
          </w:p>
          <w:p w14:paraId="650E1D4D" w14:textId="5B4058EC" w:rsidR="0081610D" w:rsidRDefault="005B4729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‘like a satellite, go drifting’ – negative simile</w:t>
            </w:r>
          </w:p>
          <w:p w14:paraId="654A4C77" w14:textId="5377840B" w:rsidR="0037278F" w:rsidRDefault="0037278F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‘wrenched’ – sounds sudden ad painful</w:t>
            </w:r>
          </w:p>
          <w:p w14:paraId="27D64F15" w14:textId="60235241" w:rsidR="0037278F" w:rsidRDefault="0037278F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‘half-fledged’ – bird metaphor – the father is concerned his son isn’t ready</w:t>
            </w:r>
          </w:p>
          <w:p w14:paraId="461761C1" w14:textId="6D80A74E" w:rsidR="0037278F" w:rsidRPr="005B4729" w:rsidRDefault="0037278F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‘eddying’ – natural imagery – son’s uncertainty and lack of control</w:t>
            </w:r>
          </w:p>
          <w:p w14:paraId="6986EDB5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57913B5D" w14:textId="1E9AD03A" w:rsidR="0037278F" w:rsidRPr="0037278F" w:rsidRDefault="0037278F" w:rsidP="0081610D">
            <w:pPr>
              <w:rPr>
                <w:sz w:val="20"/>
                <w:szCs w:val="20"/>
              </w:rPr>
            </w:pPr>
            <w:r w:rsidRPr="0037278F">
              <w:rPr>
                <w:sz w:val="20"/>
                <w:szCs w:val="20"/>
              </w:rPr>
              <w:t>First</w:t>
            </w:r>
            <w:r>
              <w:rPr>
                <w:sz w:val="20"/>
                <w:szCs w:val="20"/>
              </w:rPr>
              <w:t>-person narrator.  Regular ABACA rhyme scheme reflects the steadiness of the father’s parental love – repetition of A rhyme reflects how memory still affect him</w:t>
            </w:r>
          </w:p>
          <w:p w14:paraId="381702E0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5332F078" w14:textId="32D3091E" w:rsidR="0023508D" w:rsidRDefault="0037278F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‘away/Behind’ – enjambment shows how the bo</w:t>
            </w:r>
            <w:r w:rsidR="00C07C0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turns from father to follow the other boys</w:t>
            </w:r>
          </w:p>
          <w:p w14:paraId="6BD7C273" w14:textId="2AE97B6E" w:rsidR="0037278F" w:rsidRPr="00C068B7" w:rsidRDefault="0037278F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‘boys.’ – caesura where challenges the control the father wants to have over his son</w:t>
            </w:r>
          </w:p>
        </w:tc>
        <w:tc>
          <w:tcPr>
            <w:tcW w:w="773" w:type="dxa"/>
            <w:vMerge/>
            <w:shd w:val="clear" w:color="auto" w:fill="AE3DE3"/>
            <w:textDirection w:val="tbRl"/>
          </w:tcPr>
          <w:p w14:paraId="4F4BB54E" w14:textId="77777777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</w:tbl>
    <w:p w14:paraId="772276AB" w14:textId="77777777" w:rsidR="00132440" w:rsidRDefault="00132440" w:rsidP="00044643"/>
    <w:sectPr w:rsidR="00132440" w:rsidSect="00132440">
      <w:pgSz w:w="16840" w:h="11900" w:orient="landscape"/>
      <w:pgMar w:top="342" w:right="550" w:bottom="2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3"/>
    <w:rsid w:val="00004CBF"/>
    <w:rsid w:val="00012CDA"/>
    <w:rsid w:val="00015713"/>
    <w:rsid w:val="00026368"/>
    <w:rsid w:val="00044643"/>
    <w:rsid w:val="00072CFD"/>
    <w:rsid w:val="000C0B48"/>
    <w:rsid w:val="00132440"/>
    <w:rsid w:val="00152944"/>
    <w:rsid w:val="001C7105"/>
    <w:rsid w:val="0023508D"/>
    <w:rsid w:val="00253420"/>
    <w:rsid w:val="002C2390"/>
    <w:rsid w:val="0037278F"/>
    <w:rsid w:val="003C41A3"/>
    <w:rsid w:val="004A57E8"/>
    <w:rsid w:val="0059598D"/>
    <w:rsid w:val="005B4729"/>
    <w:rsid w:val="0067078C"/>
    <w:rsid w:val="00684EF7"/>
    <w:rsid w:val="0069516F"/>
    <w:rsid w:val="007511C8"/>
    <w:rsid w:val="007A5080"/>
    <w:rsid w:val="0081610D"/>
    <w:rsid w:val="008C3A9F"/>
    <w:rsid w:val="00905D68"/>
    <w:rsid w:val="009544DF"/>
    <w:rsid w:val="00954B0C"/>
    <w:rsid w:val="00A04C51"/>
    <w:rsid w:val="00A401BD"/>
    <w:rsid w:val="00A77DD1"/>
    <w:rsid w:val="00B20F54"/>
    <w:rsid w:val="00B24DCC"/>
    <w:rsid w:val="00B43E94"/>
    <w:rsid w:val="00B467B8"/>
    <w:rsid w:val="00BC05E4"/>
    <w:rsid w:val="00BE7084"/>
    <w:rsid w:val="00C068B7"/>
    <w:rsid w:val="00C07C05"/>
    <w:rsid w:val="00C10036"/>
    <w:rsid w:val="00C222AC"/>
    <w:rsid w:val="00C33BDD"/>
    <w:rsid w:val="00CA16D1"/>
    <w:rsid w:val="00CD0D1A"/>
    <w:rsid w:val="00CE2955"/>
    <w:rsid w:val="00DE0E6F"/>
    <w:rsid w:val="00DF06BD"/>
    <w:rsid w:val="00E03C6E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56B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8" ma:contentTypeDescription="Create a new document." ma:contentTypeScope="" ma:versionID="3de3eac1a2a04db39234883f2c8fa4c4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aed52bf58c075ca71753c8963a0258da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9C4A3E-7D24-4D02-A1F6-4E508D52222B}"/>
</file>

<file path=customXml/itemProps2.xml><?xml version="1.0" encoding="utf-8"?>
<ds:datastoreItem xmlns:ds="http://schemas.openxmlformats.org/officeDocument/2006/customXml" ds:itemID="{34504778-A5DE-40AB-8F27-7EB465ECD1E8}"/>
</file>

<file path=customXml/itemProps3.xml><?xml version="1.0" encoding="utf-8"?>
<ds:datastoreItem xmlns:ds="http://schemas.openxmlformats.org/officeDocument/2006/customXml" ds:itemID="{3C43E7D6-91EB-4179-ABD4-79A1494D7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Randall</dc:creator>
  <cp:keywords/>
  <dc:description/>
  <cp:lastModifiedBy>Deborah Snowdon</cp:lastModifiedBy>
  <cp:revision>2</cp:revision>
  <dcterms:created xsi:type="dcterms:W3CDTF">2018-03-26T20:02:00Z</dcterms:created>
  <dcterms:modified xsi:type="dcterms:W3CDTF">2018-03-26T20:02:00Z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